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E76C2" w14:textId="2B9CCE29" w:rsidR="00184EFF" w:rsidRPr="00184EFF" w:rsidRDefault="00184EFF" w:rsidP="00184EFF">
      <w:pPr>
        <w:spacing w:after="360"/>
        <w:outlineLvl w:val="2"/>
        <w:rPr>
          <w:rFonts w:ascii="Arial" w:eastAsia="Times New Roman" w:hAnsi="Arial" w:cs="Arial"/>
          <w:color w:val="000000" w:themeColor="text1"/>
          <w:sz w:val="20"/>
          <w:szCs w:val="20"/>
          <w:lang w:eastAsia="en-GB"/>
        </w:rPr>
      </w:pPr>
    </w:p>
    <w:p w14:paraId="14F7288A" w14:textId="77777777" w:rsidR="00184EFF" w:rsidRPr="00184EFF" w:rsidRDefault="00184EFF" w:rsidP="00184EFF">
      <w:pPr>
        <w:spacing w:after="360"/>
        <w:outlineLvl w:val="2"/>
        <w:rPr>
          <w:rFonts w:ascii="Arial" w:eastAsia="Times New Roman" w:hAnsi="Arial" w:cs="Arial"/>
          <w:color w:val="000000" w:themeColor="text1"/>
          <w:sz w:val="20"/>
          <w:szCs w:val="20"/>
          <w:lang w:eastAsia="en-GB"/>
        </w:rPr>
      </w:pPr>
      <w:r w:rsidRPr="00184EFF">
        <w:rPr>
          <w:rFonts w:ascii="Arial" w:eastAsia="Times New Roman" w:hAnsi="Arial" w:cs="Arial"/>
          <w:color w:val="000000" w:themeColor="text1"/>
          <w:sz w:val="20"/>
          <w:szCs w:val="20"/>
          <w:lang w:eastAsia="en-GB"/>
        </w:rPr>
        <w:t>Lietošanas noteikumi</w:t>
      </w:r>
    </w:p>
    <w:p w14:paraId="0842F434" w14:textId="77777777" w:rsidR="00184EFF" w:rsidRPr="004D048D" w:rsidRDefault="00184EFF" w:rsidP="0074124E">
      <w:pPr>
        <w:spacing w:after="100" w:afterAutospacing="1"/>
        <w:rPr>
          <w:rFonts w:ascii="Arial" w:eastAsia="Times New Roman" w:hAnsi="Arial" w:cs="Arial"/>
          <w:color w:val="000000" w:themeColor="text1"/>
          <w:sz w:val="20"/>
          <w:szCs w:val="20"/>
          <w:lang w:eastAsia="en-GB"/>
        </w:rPr>
      </w:pPr>
    </w:p>
    <w:p w14:paraId="79A3A33D" w14:textId="0E2DA5EB" w:rsidR="0074124E" w:rsidRPr="0074124E" w:rsidRDefault="0074124E" w:rsidP="0074124E">
      <w:pPr>
        <w:spacing w:after="100" w:afterAutospacing="1"/>
        <w:rPr>
          <w:rFonts w:ascii="Arial" w:eastAsia="Times New Roman" w:hAnsi="Arial" w:cs="Arial"/>
          <w:color w:val="000000" w:themeColor="text1"/>
          <w:sz w:val="20"/>
          <w:szCs w:val="20"/>
          <w:lang w:eastAsia="en-GB"/>
        </w:rPr>
      </w:pPr>
      <w:r w:rsidRPr="004D048D">
        <w:rPr>
          <w:rFonts w:ascii="Arial" w:eastAsia="Times New Roman" w:hAnsi="Arial" w:cs="Arial"/>
          <w:color w:val="000000" w:themeColor="text1"/>
          <w:sz w:val="20"/>
          <w:szCs w:val="20"/>
          <w:lang w:eastAsia="en-GB"/>
        </w:rPr>
        <w:t xml:space="preserve">SIA Vārtu remonts, </w:t>
      </w:r>
      <w:r w:rsidR="00184EFF" w:rsidRPr="004D048D">
        <w:rPr>
          <w:rFonts w:ascii="Arial" w:hAnsi="Arial" w:cs="Arial"/>
          <w:color w:val="000000" w:themeColor="text1"/>
          <w:sz w:val="20"/>
          <w:szCs w:val="20"/>
        </w:rPr>
        <w:t>rg. n. 40103424674</w:t>
      </w:r>
      <w:r w:rsidRPr="0074124E">
        <w:rPr>
          <w:rFonts w:ascii="Arial" w:eastAsia="Times New Roman" w:hAnsi="Arial" w:cs="Arial"/>
          <w:color w:val="000000" w:themeColor="text1"/>
          <w:sz w:val="20"/>
          <w:szCs w:val="20"/>
          <w:lang w:eastAsia="en-GB"/>
        </w:rPr>
        <w:t>, </w:t>
      </w:r>
      <w:r w:rsidR="00184EFF" w:rsidRPr="004D048D">
        <w:rPr>
          <w:rFonts w:ascii="Arial" w:eastAsia="Times New Roman" w:hAnsi="Arial" w:cs="Arial"/>
          <w:color w:val="000000" w:themeColor="text1"/>
          <w:sz w:val="20"/>
          <w:szCs w:val="20"/>
          <w:lang w:eastAsia="en-GB"/>
        </w:rPr>
        <w:t>Šampetera iela 36</w:t>
      </w:r>
      <w:r w:rsidRPr="0074124E">
        <w:rPr>
          <w:rFonts w:ascii="Arial" w:eastAsia="Times New Roman" w:hAnsi="Arial" w:cs="Arial"/>
          <w:color w:val="000000" w:themeColor="text1"/>
          <w:sz w:val="20"/>
          <w:szCs w:val="20"/>
          <w:lang w:eastAsia="en-GB"/>
        </w:rPr>
        <w:t>, turpmāk – internetveikals – nodrošina mājas lapā pieejamo saturu un sniedz preces/pakalpojumus saskaņā ar zemāk izklāstītajiem Lietošanas noteikumiem.</w:t>
      </w:r>
    </w:p>
    <w:p w14:paraId="15BA622F" w14:textId="77777777" w:rsidR="0074124E" w:rsidRPr="0074124E" w:rsidRDefault="0074124E" w:rsidP="0074124E">
      <w:pPr>
        <w:spacing w:after="100" w:afterAutospacing="1"/>
        <w:rPr>
          <w:rFonts w:ascii="Arial" w:eastAsia="Times New Roman" w:hAnsi="Arial" w:cs="Arial"/>
          <w:color w:val="000000" w:themeColor="text1"/>
          <w:sz w:val="20"/>
          <w:szCs w:val="20"/>
          <w:lang w:eastAsia="en-GB"/>
        </w:rPr>
      </w:pPr>
      <w:r w:rsidRPr="0074124E">
        <w:rPr>
          <w:rFonts w:ascii="Arial" w:eastAsia="Times New Roman" w:hAnsi="Arial" w:cs="Arial"/>
          <w:color w:val="000000" w:themeColor="text1"/>
          <w:sz w:val="20"/>
          <w:szCs w:val="20"/>
          <w:lang w:eastAsia="en-GB"/>
        </w:rPr>
        <w:t>1. Vispārīgie noteikumi</w:t>
      </w:r>
    </w:p>
    <w:p w14:paraId="2A5564B1" w14:textId="77777777" w:rsidR="0074124E" w:rsidRPr="0074124E" w:rsidRDefault="0074124E" w:rsidP="0074124E">
      <w:pPr>
        <w:spacing w:after="100" w:afterAutospacing="1"/>
        <w:rPr>
          <w:rFonts w:ascii="Arial" w:eastAsia="Times New Roman" w:hAnsi="Arial" w:cs="Arial"/>
          <w:color w:val="000000" w:themeColor="text1"/>
          <w:sz w:val="20"/>
          <w:szCs w:val="20"/>
          <w:lang w:eastAsia="en-GB"/>
        </w:rPr>
      </w:pPr>
      <w:r w:rsidRPr="0074124E">
        <w:rPr>
          <w:rFonts w:ascii="Arial" w:eastAsia="Times New Roman" w:hAnsi="Arial" w:cs="Arial"/>
          <w:color w:val="000000" w:themeColor="text1"/>
          <w:sz w:val="20"/>
          <w:szCs w:val="20"/>
          <w:lang w:eastAsia="en-GB"/>
        </w:rPr>
        <w:t>Ja patērētājs, izmantojot mājas lapas starpniecību iegādājas preces/pakalpojumus, tad šāda savstarpēja vienošanās tiek uzskatīta par Distances līgumu un ir pakļauta Latvijas Republikas tiesību normām, kas regulē distances līgumu tai skaitā, bet ne tikai, Latvijas Republikas „Patērētāju tiesību aizsardzības likums”, Latvijas Republikas Ministru Kabineta noteikumiem „Noteikumi par distances līgumu” u.c.</w:t>
      </w:r>
    </w:p>
    <w:p w14:paraId="290495F2" w14:textId="77777777" w:rsidR="0074124E" w:rsidRPr="0074124E" w:rsidRDefault="0074124E" w:rsidP="0074124E">
      <w:pPr>
        <w:spacing w:after="100" w:afterAutospacing="1"/>
        <w:rPr>
          <w:rFonts w:ascii="Arial" w:eastAsia="Times New Roman" w:hAnsi="Arial" w:cs="Arial"/>
          <w:color w:val="000000" w:themeColor="text1"/>
          <w:sz w:val="20"/>
          <w:szCs w:val="20"/>
          <w:lang w:eastAsia="en-GB"/>
        </w:rPr>
      </w:pPr>
      <w:r w:rsidRPr="0074124E">
        <w:rPr>
          <w:rFonts w:ascii="Arial" w:eastAsia="Times New Roman" w:hAnsi="Arial" w:cs="Arial"/>
          <w:color w:val="000000" w:themeColor="text1"/>
          <w:sz w:val="20"/>
          <w:szCs w:val="20"/>
          <w:lang w:eastAsia="en-GB"/>
        </w:rPr>
        <w:t>2. Pirkumu veikšana</w:t>
      </w:r>
    </w:p>
    <w:p w14:paraId="2FF92EDF" w14:textId="77777777" w:rsidR="0074124E" w:rsidRPr="0074124E" w:rsidRDefault="0074124E" w:rsidP="0074124E">
      <w:pPr>
        <w:spacing w:after="100" w:afterAutospacing="1"/>
        <w:rPr>
          <w:rFonts w:ascii="Arial" w:eastAsia="Times New Roman" w:hAnsi="Arial" w:cs="Arial"/>
          <w:color w:val="000000" w:themeColor="text1"/>
          <w:sz w:val="20"/>
          <w:szCs w:val="20"/>
          <w:lang w:eastAsia="en-GB"/>
        </w:rPr>
      </w:pPr>
      <w:r w:rsidRPr="0074124E">
        <w:rPr>
          <w:rFonts w:ascii="Arial" w:eastAsia="Times New Roman" w:hAnsi="Arial" w:cs="Arial"/>
          <w:color w:val="000000" w:themeColor="text1"/>
          <w:sz w:val="20"/>
          <w:szCs w:val="20"/>
          <w:lang w:eastAsia="en-GB"/>
        </w:rPr>
        <w:t>Interneta veikalā pārdoto produktu cenas un specifikācija ir norādītas blakus produktiem.</w:t>
      </w:r>
    </w:p>
    <w:p w14:paraId="0587DF35" w14:textId="77777777" w:rsidR="0074124E" w:rsidRPr="0074124E" w:rsidRDefault="0074124E" w:rsidP="0074124E">
      <w:pPr>
        <w:spacing w:after="100" w:afterAutospacing="1"/>
        <w:rPr>
          <w:rFonts w:ascii="Arial" w:eastAsia="Times New Roman" w:hAnsi="Arial" w:cs="Arial"/>
          <w:color w:val="000000" w:themeColor="text1"/>
          <w:sz w:val="20"/>
          <w:szCs w:val="20"/>
          <w:lang w:eastAsia="en-GB"/>
        </w:rPr>
      </w:pPr>
      <w:r w:rsidRPr="0074124E">
        <w:rPr>
          <w:rFonts w:ascii="Arial" w:eastAsia="Times New Roman" w:hAnsi="Arial" w:cs="Arial"/>
          <w:color w:val="000000" w:themeColor="text1"/>
          <w:sz w:val="20"/>
          <w:szCs w:val="20"/>
          <w:lang w:eastAsia="en-GB"/>
        </w:rPr>
        <w:t>Lai veiktu pasūtījumu, pievienojiet vēlamos produktus iepirkumu grozam. Aizpildiet visus nepieciešamos laukus un izvēlēties piemērotāko piegādes veidu. Pasūtījuma kopējās izmaksas ar piegādi pēc tam tiek parādītas uz ekrāna. Veiciet pirkuma apmaksu, lai pabeigtu pasūtījumu.</w:t>
      </w:r>
    </w:p>
    <w:p w14:paraId="488A9E97" w14:textId="77777777" w:rsidR="0074124E" w:rsidRPr="0074124E" w:rsidRDefault="0074124E" w:rsidP="0074124E">
      <w:pPr>
        <w:spacing w:after="100" w:afterAutospacing="1"/>
        <w:rPr>
          <w:rFonts w:ascii="Arial" w:eastAsia="Times New Roman" w:hAnsi="Arial" w:cs="Arial"/>
          <w:color w:val="000000" w:themeColor="text1"/>
          <w:sz w:val="20"/>
          <w:szCs w:val="20"/>
          <w:lang w:eastAsia="en-GB"/>
        </w:rPr>
      </w:pPr>
      <w:r w:rsidRPr="0074124E">
        <w:rPr>
          <w:rFonts w:ascii="Arial" w:eastAsia="Times New Roman" w:hAnsi="Arial" w:cs="Arial"/>
          <w:color w:val="000000" w:themeColor="text1"/>
          <w:sz w:val="20"/>
          <w:szCs w:val="20"/>
          <w:lang w:eastAsia="en-GB"/>
        </w:rPr>
        <w:t>3. Apmaksas noteikumi</w:t>
      </w:r>
    </w:p>
    <w:p w14:paraId="08F2D263" w14:textId="389FBBDB" w:rsidR="0074124E" w:rsidRPr="0074124E" w:rsidRDefault="0074124E" w:rsidP="0074124E">
      <w:pPr>
        <w:spacing w:after="100" w:afterAutospacing="1"/>
        <w:rPr>
          <w:rFonts w:ascii="Arial" w:eastAsia="Times New Roman" w:hAnsi="Arial" w:cs="Arial"/>
          <w:color w:val="000000" w:themeColor="text1"/>
          <w:sz w:val="20"/>
          <w:szCs w:val="20"/>
          <w:lang w:eastAsia="en-GB"/>
        </w:rPr>
      </w:pPr>
      <w:r w:rsidRPr="0074124E">
        <w:rPr>
          <w:rFonts w:ascii="Arial" w:eastAsia="Times New Roman" w:hAnsi="Arial" w:cs="Arial"/>
          <w:color w:val="000000" w:themeColor="text1"/>
          <w:sz w:val="20"/>
          <w:szCs w:val="20"/>
          <w:lang w:eastAsia="en-GB"/>
        </w:rPr>
        <w:t>Norēķinu valūta vietnē ir eiro. Pirkumu iespējams apmaksāt izvēloties sekojošas maksājumu metodes, ko nodrošina maksājumu platforma</w:t>
      </w:r>
      <w:r w:rsidR="00F807A6">
        <w:rPr>
          <w:rFonts w:ascii="Arial" w:eastAsia="Times New Roman" w:hAnsi="Arial" w:cs="Arial"/>
          <w:color w:val="000000" w:themeColor="text1"/>
          <w:sz w:val="20"/>
          <w:szCs w:val="20"/>
          <w:lang w:eastAsia="en-GB"/>
        </w:rPr>
        <w:t xml:space="preserve"> EveryPay</w:t>
      </w:r>
      <w:r w:rsidRPr="0074124E">
        <w:rPr>
          <w:rFonts w:ascii="Arial" w:eastAsia="Times New Roman" w:hAnsi="Arial" w:cs="Arial"/>
          <w:color w:val="000000" w:themeColor="text1"/>
          <w:sz w:val="20"/>
          <w:szCs w:val="20"/>
          <w:lang w:eastAsia="en-GB"/>
        </w:rPr>
        <w:t>:</w:t>
      </w:r>
    </w:p>
    <w:p w14:paraId="04AF6185" w14:textId="77777777" w:rsidR="0074124E" w:rsidRPr="0074124E" w:rsidRDefault="0074124E" w:rsidP="0074124E">
      <w:pPr>
        <w:numPr>
          <w:ilvl w:val="0"/>
          <w:numId w:val="1"/>
        </w:numPr>
        <w:spacing w:before="100" w:beforeAutospacing="1" w:after="100" w:afterAutospacing="1"/>
        <w:rPr>
          <w:rFonts w:ascii="Arial" w:eastAsia="Times New Roman" w:hAnsi="Arial" w:cs="Arial"/>
          <w:color w:val="000000" w:themeColor="text1"/>
          <w:sz w:val="20"/>
          <w:szCs w:val="20"/>
          <w:lang w:eastAsia="en-GB"/>
        </w:rPr>
      </w:pPr>
      <w:r w:rsidRPr="0074124E">
        <w:rPr>
          <w:rFonts w:ascii="Arial" w:eastAsia="Times New Roman" w:hAnsi="Arial" w:cs="Arial"/>
          <w:color w:val="000000" w:themeColor="text1"/>
          <w:sz w:val="20"/>
          <w:szCs w:val="20"/>
          <w:lang w:eastAsia="en-GB"/>
        </w:rPr>
        <w:t>Latvijas internetbanku maksājumi: Swedbank, SEB, Citadele un Luminor</w:t>
      </w:r>
    </w:p>
    <w:p w14:paraId="573CD859" w14:textId="77777777" w:rsidR="0074124E" w:rsidRPr="0074124E" w:rsidRDefault="0074124E" w:rsidP="0074124E">
      <w:pPr>
        <w:numPr>
          <w:ilvl w:val="0"/>
          <w:numId w:val="1"/>
        </w:numPr>
        <w:spacing w:before="360" w:after="100" w:afterAutospacing="1"/>
        <w:rPr>
          <w:rFonts w:ascii="Arial" w:eastAsia="Times New Roman" w:hAnsi="Arial" w:cs="Arial"/>
          <w:color w:val="000000" w:themeColor="text1"/>
          <w:sz w:val="20"/>
          <w:szCs w:val="20"/>
          <w:lang w:eastAsia="en-GB"/>
        </w:rPr>
      </w:pPr>
      <w:r w:rsidRPr="0074124E">
        <w:rPr>
          <w:rFonts w:ascii="Arial" w:eastAsia="Times New Roman" w:hAnsi="Arial" w:cs="Arial"/>
          <w:color w:val="000000" w:themeColor="text1"/>
          <w:sz w:val="20"/>
          <w:szCs w:val="20"/>
          <w:lang w:eastAsia="en-GB"/>
        </w:rPr>
        <w:t>Igaunijas internetbanku maksājumi: Swedbank, SEB, Luminor</w:t>
      </w:r>
    </w:p>
    <w:p w14:paraId="5444AE8A" w14:textId="77777777" w:rsidR="0074124E" w:rsidRPr="0074124E" w:rsidRDefault="0074124E" w:rsidP="0074124E">
      <w:pPr>
        <w:numPr>
          <w:ilvl w:val="0"/>
          <w:numId w:val="1"/>
        </w:numPr>
        <w:spacing w:before="360" w:after="100" w:afterAutospacing="1"/>
        <w:rPr>
          <w:rFonts w:ascii="Arial" w:eastAsia="Times New Roman" w:hAnsi="Arial" w:cs="Arial"/>
          <w:color w:val="000000" w:themeColor="text1"/>
          <w:sz w:val="20"/>
          <w:szCs w:val="20"/>
          <w:lang w:eastAsia="en-GB"/>
        </w:rPr>
      </w:pPr>
      <w:r w:rsidRPr="0074124E">
        <w:rPr>
          <w:rFonts w:ascii="Arial" w:eastAsia="Times New Roman" w:hAnsi="Arial" w:cs="Arial"/>
          <w:color w:val="000000" w:themeColor="text1"/>
          <w:sz w:val="20"/>
          <w:szCs w:val="20"/>
          <w:lang w:eastAsia="en-GB"/>
        </w:rPr>
        <w:t>Lietuvas internetbanku maksājumi: Swedbank, SEB un Luminor</w:t>
      </w:r>
    </w:p>
    <w:p w14:paraId="221A3C21" w14:textId="77777777" w:rsidR="0074124E" w:rsidRPr="0074124E" w:rsidRDefault="0074124E" w:rsidP="0074124E">
      <w:pPr>
        <w:numPr>
          <w:ilvl w:val="0"/>
          <w:numId w:val="1"/>
        </w:numPr>
        <w:spacing w:before="360" w:after="100" w:afterAutospacing="1"/>
        <w:rPr>
          <w:rFonts w:ascii="Arial" w:eastAsia="Times New Roman" w:hAnsi="Arial" w:cs="Arial"/>
          <w:color w:val="000000" w:themeColor="text1"/>
          <w:sz w:val="20"/>
          <w:szCs w:val="20"/>
          <w:lang w:eastAsia="en-GB"/>
        </w:rPr>
      </w:pPr>
      <w:r w:rsidRPr="0074124E">
        <w:rPr>
          <w:rFonts w:ascii="Arial" w:eastAsia="Times New Roman" w:hAnsi="Arial" w:cs="Arial"/>
          <w:color w:val="000000" w:themeColor="text1"/>
          <w:sz w:val="20"/>
          <w:szCs w:val="20"/>
          <w:lang w:eastAsia="en-GB"/>
        </w:rPr>
        <w:t>Visa/Mastercard karšu maksājumi</w:t>
      </w:r>
    </w:p>
    <w:p w14:paraId="638185B1" w14:textId="77777777" w:rsidR="0074124E" w:rsidRPr="0074124E" w:rsidRDefault="0074124E" w:rsidP="0074124E">
      <w:pPr>
        <w:spacing w:after="100" w:afterAutospacing="1"/>
        <w:rPr>
          <w:rFonts w:ascii="Arial" w:eastAsia="Times New Roman" w:hAnsi="Arial" w:cs="Arial"/>
          <w:color w:val="000000" w:themeColor="text1"/>
          <w:sz w:val="20"/>
          <w:szCs w:val="20"/>
          <w:lang w:eastAsia="en-GB"/>
        </w:rPr>
      </w:pPr>
      <w:r w:rsidRPr="0074124E">
        <w:rPr>
          <w:rFonts w:ascii="Arial" w:eastAsia="Times New Roman" w:hAnsi="Arial" w:cs="Arial"/>
          <w:color w:val="000000" w:themeColor="text1"/>
          <w:sz w:val="20"/>
          <w:szCs w:val="20"/>
          <w:lang w:eastAsia="en-GB"/>
        </w:rPr>
        <w:t>NB! Izmantojot internetbanku apmaksas metodi, apstipriniet pasūtījumu un noklikšķiniet uz pogas “Atgriezties pie tirgotāja”.</w:t>
      </w:r>
    </w:p>
    <w:p w14:paraId="7AF2D0FB" w14:textId="1477B92C" w:rsidR="0074124E" w:rsidRPr="0074124E" w:rsidRDefault="0074124E" w:rsidP="0074124E">
      <w:pPr>
        <w:spacing w:after="100" w:afterAutospacing="1"/>
        <w:rPr>
          <w:rFonts w:ascii="Arial" w:eastAsia="Times New Roman" w:hAnsi="Arial" w:cs="Arial"/>
          <w:color w:val="000000" w:themeColor="text1"/>
          <w:sz w:val="20"/>
          <w:szCs w:val="20"/>
          <w:lang w:eastAsia="en-GB"/>
        </w:rPr>
      </w:pPr>
      <w:r w:rsidRPr="0074124E">
        <w:rPr>
          <w:rFonts w:ascii="Arial" w:eastAsia="Times New Roman" w:hAnsi="Arial" w:cs="Arial"/>
          <w:color w:val="000000" w:themeColor="text1"/>
          <w:sz w:val="20"/>
          <w:szCs w:val="20"/>
          <w:lang w:eastAsia="en-GB"/>
        </w:rPr>
        <w:t xml:space="preserve">Personas dati, kas nepieciešami maksājumu veikšanai, tiek nodoti licencētai maksājumu iestādei </w:t>
      </w:r>
      <w:r w:rsidR="00F807A6">
        <w:rPr>
          <w:rFonts w:ascii="Arial" w:eastAsia="Times New Roman" w:hAnsi="Arial" w:cs="Arial"/>
          <w:color w:val="000000" w:themeColor="text1"/>
          <w:sz w:val="20"/>
          <w:szCs w:val="20"/>
          <w:lang w:eastAsia="en-GB"/>
        </w:rPr>
        <w:t>EveryPay</w:t>
      </w:r>
      <w:r w:rsidRPr="0074124E">
        <w:rPr>
          <w:rFonts w:ascii="Arial" w:eastAsia="Times New Roman" w:hAnsi="Arial" w:cs="Arial"/>
          <w:color w:val="000000" w:themeColor="text1"/>
          <w:sz w:val="20"/>
          <w:szCs w:val="20"/>
          <w:lang w:eastAsia="en-GB"/>
        </w:rPr>
        <w:t>.</w:t>
      </w:r>
    </w:p>
    <w:p w14:paraId="50482CC9" w14:textId="77777777" w:rsidR="0074124E" w:rsidRPr="0074124E" w:rsidRDefault="0074124E" w:rsidP="0074124E">
      <w:pPr>
        <w:spacing w:after="100" w:afterAutospacing="1"/>
        <w:rPr>
          <w:rFonts w:ascii="Arial" w:eastAsia="Times New Roman" w:hAnsi="Arial" w:cs="Arial"/>
          <w:color w:val="000000" w:themeColor="text1"/>
          <w:sz w:val="20"/>
          <w:szCs w:val="20"/>
          <w:lang w:eastAsia="en-GB"/>
        </w:rPr>
      </w:pPr>
      <w:r w:rsidRPr="0074124E">
        <w:rPr>
          <w:rFonts w:ascii="Arial" w:eastAsia="Times New Roman" w:hAnsi="Arial" w:cs="Arial"/>
          <w:color w:val="000000" w:themeColor="text1"/>
          <w:sz w:val="20"/>
          <w:szCs w:val="20"/>
          <w:lang w:eastAsia="en-GB"/>
        </w:rPr>
        <w:t>Līgums stājas spēkā līdz ar veiksmīgu maksājumu uz internetveikala bankas kontu. Ja kādu iemeslu dēļ pasūtījumu izpildīt nebūs iespējams, Pircējs par to tiks informēts un samaksātā summa tiks atmaksāta pēc iespējas ātrāk, bet ne vēlāk kā 14 dienu laikā pēc paziņojuma saņemšanas.</w:t>
      </w:r>
    </w:p>
    <w:p w14:paraId="7BEB01BE" w14:textId="77777777" w:rsidR="0074124E" w:rsidRPr="0074124E" w:rsidRDefault="0074124E" w:rsidP="0074124E">
      <w:pPr>
        <w:spacing w:after="100" w:afterAutospacing="1"/>
        <w:rPr>
          <w:rFonts w:ascii="Arial" w:eastAsia="Times New Roman" w:hAnsi="Arial" w:cs="Arial"/>
          <w:color w:val="000000" w:themeColor="text1"/>
          <w:sz w:val="20"/>
          <w:szCs w:val="20"/>
          <w:lang w:eastAsia="en-GB"/>
        </w:rPr>
      </w:pPr>
      <w:r w:rsidRPr="0074124E">
        <w:rPr>
          <w:rFonts w:ascii="Arial" w:eastAsia="Times New Roman" w:hAnsi="Arial" w:cs="Arial"/>
          <w:color w:val="000000" w:themeColor="text1"/>
          <w:sz w:val="20"/>
          <w:szCs w:val="20"/>
          <w:lang w:eastAsia="en-GB"/>
        </w:rPr>
        <w:t>4. Piegādes noteikumi</w:t>
      </w:r>
    </w:p>
    <w:p w14:paraId="01AED75B" w14:textId="59D2C021" w:rsidR="0074124E" w:rsidRPr="0074124E" w:rsidRDefault="0074124E" w:rsidP="0074124E">
      <w:pPr>
        <w:spacing w:after="100" w:afterAutospacing="1"/>
        <w:rPr>
          <w:rFonts w:ascii="Arial" w:eastAsia="Times New Roman" w:hAnsi="Arial" w:cs="Arial"/>
          <w:color w:val="000000" w:themeColor="text1"/>
          <w:sz w:val="20"/>
          <w:szCs w:val="20"/>
          <w:lang w:eastAsia="en-GB"/>
        </w:rPr>
      </w:pPr>
      <w:r w:rsidRPr="0074124E">
        <w:rPr>
          <w:rFonts w:ascii="Arial" w:eastAsia="Times New Roman" w:hAnsi="Arial" w:cs="Arial"/>
          <w:color w:val="000000" w:themeColor="text1"/>
          <w:sz w:val="20"/>
          <w:szCs w:val="20"/>
          <w:lang w:eastAsia="en-GB"/>
        </w:rPr>
        <w:t>Preces tiek piegādātas uz sekojošām valstīm: </w:t>
      </w:r>
      <w:r w:rsidR="00184EFF" w:rsidRPr="004D048D">
        <w:rPr>
          <w:rFonts w:ascii="Arial" w:eastAsia="Times New Roman" w:hAnsi="Arial" w:cs="Arial"/>
          <w:color w:val="000000" w:themeColor="text1"/>
          <w:sz w:val="20"/>
          <w:szCs w:val="20"/>
          <w:lang w:eastAsia="en-GB"/>
        </w:rPr>
        <w:t>Latvija, Lietuva, Igaunija</w:t>
      </w:r>
      <w:r w:rsidRPr="0074124E">
        <w:rPr>
          <w:rFonts w:ascii="Arial" w:eastAsia="Times New Roman" w:hAnsi="Arial" w:cs="Arial"/>
          <w:color w:val="000000" w:themeColor="text1"/>
          <w:sz w:val="20"/>
          <w:szCs w:val="20"/>
          <w:lang w:eastAsia="en-GB"/>
        </w:rPr>
        <w:t xml:space="preserve">. Iegādātās preces tiek piegādātas izmantojot: pakomātu piegādes partneri, kurjerpastu, paņemšanu no veikala. Visas nodevas un nodokļus, kas jāsamaksā, lai saņemtu sūtījumu piegādes galamērķī ir jāsedz Pircējam. </w:t>
      </w:r>
      <w:r w:rsidRPr="0074124E">
        <w:rPr>
          <w:rFonts w:ascii="Arial" w:eastAsia="Times New Roman" w:hAnsi="Arial" w:cs="Arial"/>
          <w:color w:val="000000" w:themeColor="text1"/>
          <w:sz w:val="20"/>
          <w:szCs w:val="20"/>
          <w:lang w:eastAsia="en-GB"/>
        </w:rPr>
        <w:lastRenderedPageBreak/>
        <w:t>Piegādes izmaksas tiek parādītas, pirms pasūtījuma apstiprināšanas. Iegādātās preces tiek nogādātas Pircēja norādītajā adresē </w:t>
      </w:r>
      <w:r w:rsidR="00184EFF" w:rsidRPr="004D048D">
        <w:rPr>
          <w:rFonts w:ascii="Arial" w:eastAsia="Times New Roman" w:hAnsi="Arial" w:cs="Arial"/>
          <w:color w:val="000000" w:themeColor="text1"/>
          <w:sz w:val="20"/>
          <w:szCs w:val="20"/>
          <w:lang w:eastAsia="en-GB"/>
        </w:rPr>
        <w:t xml:space="preserve"> 3</w:t>
      </w:r>
      <w:r w:rsidRPr="0074124E">
        <w:rPr>
          <w:rFonts w:ascii="Arial" w:eastAsia="Times New Roman" w:hAnsi="Arial" w:cs="Arial"/>
          <w:color w:val="000000" w:themeColor="text1"/>
          <w:sz w:val="20"/>
          <w:szCs w:val="20"/>
          <w:lang w:eastAsia="en-GB"/>
        </w:rPr>
        <w:t>-</w:t>
      </w:r>
      <w:r w:rsidR="00184EFF" w:rsidRPr="004D048D">
        <w:rPr>
          <w:rFonts w:ascii="Arial" w:eastAsia="Times New Roman" w:hAnsi="Arial" w:cs="Arial"/>
          <w:color w:val="000000" w:themeColor="text1"/>
          <w:sz w:val="20"/>
          <w:szCs w:val="20"/>
          <w:lang w:eastAsia="en-GB"/>
        </w:rPr>
        <w:t>10</w:t>
      </w:r>
      <w:r w:rsidRPr="0074124E">
        <w:rPr>
          <w:rFonts w:ascii="Arial" w:eastAsia="Times New Roman" w:hAnsi="Arial" w:cs="Arial"/>
          <w:color w:val="000000" w:themeColor="text1"/>
          <w:sz w:val="20"/>
          <w:szCs w:val="20"/>
          <w:lang w:eastAsia="en-GB"/>
        </w:rPr>
        <w:t xml:space="preserve"> darba dienu laikā. Izņēmuma gadījumos mums ir tiesības nosūtīt preces līdz 45 kalendāra dienām, par to informējot klientu.</w:t>
      </w:r>
    </w:p>
    <w:p w14:paraId="2B885ECE" w14:textId="77777777" w:rsidR="0074124E" w:rsidRPr="0074124E" w:rsidRDefault="0074124E" w:rsidP="0074124E">
      <w:pPr>
        <w:spacing w:after="100" w:afterAutospacing="1"/>
        <w:rPr>
          <w:rFonts w:ascii="Arial" w:eastAsia="Times New Roman" w:hAnsi="Arial" w:cs="Arial"/>
          <w:color w:val="000000" w:themeColor="text1"/>
          <w:sz w:val="20"/>
          <w:szCs w:val="20"/>
          <w:lang w:eastAsia="en-GB"/>
        </w:rPr>
      </w:pPr>
      <w:r w:rsidRPr="0074124E">
        <w:rPr>
          <w:rFonts w:ascii="Arial" w:eastAsia="Times New Roman" w:hAnsi="Arial" w:cs="Arial"/>
          <w:color w:val="000000" w:themeColor="text1"/>
          <w:sz w:val="20"/>
          <w:szCs w:val="20"/>
          <w:lang w:eastAsia="en-GB"/>
        </w:rPr>
        <w:t>5. Atteikuma tiesības</w:t>
      </w:r>
    </w:p>
    <w:p w14:paraId="29A9C6C7" w14:textId="77777777" w:rsidR="0074124E" w:rsidRPr="0074124E" w:rsidRDefault="0074124E" w:rsidP="0074124E">
      <w:pPr>
        <w:spacing w:after="100" w:afterAutospacing="1"/>
        <w:rPr>
          <w:rFonts w:ascii="Arial" w:eastAsia="Times New Roman" w:hAnsi="Arial" w:cs="Arial"/>
          <w:color w:val="000000" w:themeColor="text1"/>
          <w:sz w:val="20"/>
          <w:szCs w:val="20"/>
          <w:lang w:eastAsia="en-GB"/>
        </w:rPr>
      </w:pPr>
      <w:r w:rsidRPr="0074124E">
        <w:rPr>
          <w:rFonts w:ascii="Arial" w:eastAsia="Times New Roman" w:hAnsi="Arial" w:cs="Arial"/>
          <w:color w:val="000000" w:themeColor="text1"/>
          <w:sz w:val="20"/>
          <w:szCs w:val="20"/>
          <w:lang w:eastAsia="en-GB"/>
        </w:rPr>
        <w:t>Pircējam ir tiesības atteikties no preces 14 kalendāro dienu laikā no Preces saņemšanas brīža. (Atkarībā no preces, pircējam var nebūt obligātas atteikuma tiesības, šādā gadījumā iemeslam ir jābūt skaidri norādītam un izskaidrotam). Atteikuma tiesības nav piemērojamas, ja Pircējs ir juridiska persona.</w:t>
      </w:r>
    </w:p>
    <w:p w14:paraId="713B84C6" w14:textId="77777777" w:rsidR="0074124E" w:rsidRPr="0074124E" w:rsidRDefault="0074124E" w:rsidP="0074124E">
      <w:pPr>
        <w:spacing w:after="100" w:afterAutospacing="1"/>
        <w:rPr>
          <w:rFonts w:ascii="Arial" w:eastAsia="Times New Roman" w:hAnsi="Arial" w:cs="Arial"/>
          <w:color w:val="000000" w:themeColor="text1"/>
          <w:sz w:val="20"/>
          <w:szCs w:val="20"/>
          <w:lang w:eastAsia="en-GB"/>
        </w:rPr>
      </w:pPr>
      <w:r w:rsidRPr="0074124E">
        <w:rPr>
          <w:rFonts w:ascii="Arial" w:eastAsia="Times New Roman" w:hAnsi="Arial" w:cs="Arial"/>
          <w:color w:val="000000" w:themeColor="text1"/>
          <w:sz w:val="20"/>
          <w:szCs w:val="20"/>
          <w:lang w:eastAsia="en-GB"/>
        </w:rPr>
        <w:t>Lai izmantotu 14 dienu atteikuma tiesības, preces drīkst izmantot tikai tām paredzētajiem mērķiem, p atērētājs ir atbildīgs par preces kvalitātes un drošuma saglabāšanu atteikuma tiesību realizēšanas termiņā. Ja preces tiek nepiemēroti izmantotas vai bojātas, lietošanas laikā nevērīgi izturoties pret preci vai neievērojot instrukcijas norādījumus, ja ir nozaudēts preces oriģinālais iepakojums, vai, ja tās iepakojums ir būtiski bojāts , internetveikalam ir tiesības samazināt atmaksājamo summu atbilstoši preces vērtības samazinājumam.</w:t>
      </w:r>
    </w:p>
    <w:p w14:paraId="1361A0E2" w14:textId="145F8277" w:rsidR="0074124E" w:rsidRPr="0074124E" w:rsidRDefault="0074124E" w:rsidP="0074124E">
      <w:pPr>
        <w:spacing w:after="100" w:afterAutospacing="1"/>
        <w:rPr>
          <w:rFonts w:ascii="Arial" w:eastAsia="Times New Roman" w:hAnsi="Arial" w:cs="Arial"/>
          <w:color w:val="000000" w:themeColor="text1"/>
          <w:sz w:val="20"/>
          <w:szCs w:val="20"/>
          <w:lang w:eastAsia="en-GB"/>
        </w:rPr>
      </w:pPr>
      <w:r w:rsidRPr="0074124E">
        <w:rPr>
          <w:rFonts w:ascii="Arial" w:eastAsia="Times New Roman" w:hAnsi="Arial" w:cs="Arial"/>
          <w:color w:val="000000" w:themeColor="text1"/>
          <w:sz w:val="20"/>
          <w:szCs w:val="20"/>
          <w:lang w:eastAsia="en-GB"/>
        </w:rPr>
        <w:t>Lai izmantotu atteikuma tiesības, Jums jāiesniedz atteikuma veidlapu, nosūtot to uz e-pasta adresi </w:t>
      </w:r>
      <w:hyperlink r:id="rId5" w:history="1">
        <w:r w:rsidR="00184EFF" w:rsidRPr="004D048D">
          <w:rPr>
            <w:rStyle w:val="Hyperlink"/>
            <w:rFonts w:ascii="Arial" w:hAnsi="Arial" w:cs="Arial"/>
            <w:color w:val="000000" w:themeColor="text1"/>
            <w:sz w:val="20"/>
            <w:szCs w:val="20"/>
          </w:rPr>
          <w:t>info@hasystems.org</w:t>
        </w:r>
      </w:hyperlink>
      <w:r w:rsidR="00184EFF" w:rsidRPr="004D048D">
        <w:rPr>
          <w:rFonts w:ascii="Arial" w:hAnsi="Arial" w:cs="Arial"/>
          <w:color w:val="000000" w:themeColor="text1"/>
          <w:sz w:val="20"/>
          <w:szCs w:val="20"/>
        </w:rPr>
        <w:t xml:space="preserve"> </w:t>
      </w:r>
      <w:r w:rsidRPr="0074124E">
        <w:rPr>
          <w:rFonts w:ascii="Arial" w:eastAsia="Times New Roman" w:hAnsi="Arial" w:cs="Arial"/>
          <w:color w:val="000000" w:themeColor="text1"/>
          <w:sz w:val="20"/>
          <w:szCs w:val="20"/>
          <w:lang w:eastAsia="en-GB"/>
        </w:rPr>
        <w:t xml:space="preserve">14 dienu laikā pēc preču saņemšanas. </w:t>
      </w:r>
    </w:p>
    <w:p w14:paraId="2365C8CF" w14:textId="2F1CC029" w:rsidR="0074124E" w:rsidRPr="0074124E" w:rsidRDefault="0074124E" w:rsidP="0074124E">
      <w:pPr>
        <w:spacing w:after="100" w:afterAutospacing="1"/>
        <w:rPr>
          <w:rFonts w:ascii="Arial" w:eastAsia="Times New Roman" w:hAnsi="Arial" w:cs="Arial"/>
          <w:color w:val="000000" w:themeColor="text1"/>
          <w:sz w:val="20"/>
          <w:szCs w:val="20"/>
          <w:lang w:eastAsia="en-GB"/>
        </w:rPr>
      </w:pPr>
      <w:r w:rsidRPr="0074124E">
        <w:rPr>
          <w:rFonts w:ascii="Arial" w:eastAsia="Times New Roman" w:hAnsi="Arial" w:cs="Arial"/>
          <w:color w:val="000000" w:themeColor="text1"/>
          <w:sz w:val="20"/>
          <w:szCs w:val="20"/>
          <w:lang w:eastAsia="en-GB"/>
        </w:rPr>
        <w:t>Pircējs sedz preces atgriešanas izmaksas, izņemot gadījumus, kad iemesls atgriešanai ir tas, ka prece neatbilst pasūtījumam (piemēram, nepareizs vai bojāts produkts).</w:t>
      </w:r>
    </w:p>
    <w:p w14:paraId="12D56459" w14:textId="77777777" w:rsidR="0074124E" w:rsidRPr="0074124E" w:rsidRDefault="0074124E" w:rsidP="0074124E">
      <w:pPr>
        <w:spacing w:after="100" w:afterAutospacing="1"/>
        <w:rPr>
          <w:rFonts w:ascii="Arial" w:eastAsia="Times New Roman" w:hAnsi="Arial" w:cs="Arial"/>
          <w:color w:val="000000" w:themeColor="text1"/>
          <w:sz w:val="20"/>
          <w:szCs w:val="20"/>
          <w:lang w:eastAsia="en-GB"/>
        </w:rPr>
      </w:pPr>
      <w:r w:rsidRPr="0074124E">
        <w:rPr>
          <w:rFonts w:ascii="Arial" w:eastAsia="Times New Roman" w:hAnsi="Arial" w:cs="Arial"/>
          <w:color w:val="000000" w:themeColor="text1"/>
          <w:sz w:val="20"/>
          <w:szCs w:val="20"/>
          <w:lang w:eastAsia="en-GB"/>
        </w:rPr>
        <w:t>Pircēja pienākums ir bez kavēšanās, bet ne vēlāk kā 14 dienu laikā pēc atteikuma veidlapas nosūtīšanas internetveikalam, atdot Pārdevējam Preces. Pēc atpakaļ nosūtīto preču saņemšanas internetveikals nekavējoties, bet ne vēlāk kā 14 dienu laikā, atmaksā visus no pircēja saņemtos maksājumus pamatojoties uz Distances līgumu.</w:t>
      </w:r>
    </w:p>
    <w:p w14:paraId="1F77782F" w14:textId="77777777" w:rsidR="0074124E" w:rsidRPr="0074124E" w:rsidRDefault="0074124E" w:rsidP="0074124E">
      <w:pPr>
        <w:spacing w:after="100" w:afterAutospacing="1"/>
        <w:rPr>
          <w:rFonts w:ascii="Arial" w:eastAsia="Times New Roman" w:hAnsi="Arial" w:cs="Arial"/>
          <w:color w:val="000000" w:themeColor="text1"/>
          <w:sz w:val="20"/>
          <w:szCs w:val="20"/>
          <w:lang w:eastAsia="en-GB"/>
        </w:rPr>
      </w:pPr>
      <w:r w:rsidRPr="0074124E">
        <w:rPr>
          <w:rFonts w:ascii="Arial" w:eastAsia="Times New Roman" w:hAnsi="Arial" w:cs="Arial"/>
          <w:color w:val="000000" w:themeColor="text1"/>
          <w:sz w:val="20"/>
          <w:szCs w:val="20"/>
          <w:lang w:eastAsia="en-GB"/>
        </w:rPr>
        <w:t>Pārdevējam ir tiesības aizturēt maksājumu līdz brīdim, kamēr nav saņēmis no Pircēja Preces vai preču atgriešanas apliecinājumu. Ja pircējs ir izvēlējies citu sūtīšanas veidu nekā lētāko internetveikalā piedāvāto sūtījumu veidu, internetveikalam nav pienākums kompensēt pārsniegtās sūtījuma izmaksas.</w:t>
      </w:r>
    </w:p>
    <w:p w14:paraId="454A7259" w14:textId="77777777" w:rsidR="0074124E" w:rsidRPr="0074124E" w:rsidRDefault="0074124E" w:rsidP="0074124E">
      <w:pPr>
        <w:spacing w:after="100" w:afterAutospacing="1"/>
        <w:rPr>
          <w:rFonts w:ascii="Arial" w:eastAsia="Times New Roman" w:hAnsi="Arial" w:cs="Arial"/>
          <w:color w:val="000000" w:themeColor="text1"/>
          <w:sz w:val="20"/>
          <w:szCs w:val="20"/>
          <w:lang w:eastAsia="en-GB"/>
        </w:rPr>
      </w:pPr>
      <w:r w:rsidRPr="0074124E">
        <w:rPr>
          <w:rFonts w:ascii="Arial" w:eastAsia="Times New Roman" w:hAnsi="Arial" w:cs="Arial"/>
          <w:color w:val="000000" w:themeColor="text1"/>
          <w:sz w:val="20"/>
          <w:szCs w:val="20"/>
          <w:lang w:eastAsia="en-GB"/>
        </w:rPr>
        <w:t>Internetveikals nav atbildīgs par kavēšanos ar saistību izpildi vai to nepildīšanu, vai cita veida neizpildi, kas radusies tādu apstākļu un šķēršļu dēļ, kuri ir ārpus internetveikala saprātīgas kontroles.</w:t>
      </w:r>
    </w:p>
    <w:p w14:paraId="5411A0EA" w14:textId="77777777" w:rsidR="0074124E" w:rsidRPr="0074124E" w:rsidRDefault="0074124E" w:rsidP="0074124E">
      <w:pPr>
        <w:spacing w:after="100" w:afterAutospacing="1"/>
        <w:rPr>
          <w:rFonts w:ascii="Arial" w:eastAsia="Times New Roman" w:hAnsi="Arial" w:cs="Arial"/>
          <w:color w:val="000000" w:themeColor="text1"/>
          <w:sz w:val="20"/>
          <w:szCs w:val="20"/>
          <w:lang w:eastAsia="en-GB"/>
        </w:rPr>
      </w:pPr>
      <w:r w:rsidRPr="0074124E">
        <w:rPr>
          <w:rFonts w:ascii="Arial" w:eastAsia="Times New Roman" w:hAnsi="Arial" w:cs="Arial"/>
          <w:color w:val="000000" w:themeColor="text1"/>
          <w:sz w:val="20"/>
          <w:szCs w:val="20"/>
          <w:lang w:eastAsia="en-GB"/>
        </w:rPr>
        <w:t>Internetveikals patur tiesības atteikties pārdot preces un pieprasīt preču atgriešanu no Pircēja, ja internetveikalā norādītā cena ir ievērojami mazāka par tās tirgus cenu kļūdas dēļ.</w:t>
      </w:r>
    </w:p>
    <w:p w14:paraId="43571004" w14:textId="77777777" w:rsidR="0074124E" w:rsidRPr="0074124E" w:rsidRDefault="0074124E" w:rsidP="0074124E">
      <w:pPr>
        <w:spacing w:after="100" w:afterAutospacing="1"/>
        <w:rPr>
          <w:rFonts w:ascii="Arial" w:eastAsia="Times New Roman" w:hAnsi="Arial" w:cs="Arial"/>
          <w:color w:val="000000" w:themeColor="text1"/>
          <w:sz w:val="20"/>
          <w:szCs w:val="20"/>
          <w:lang w:eastAsia="en-GB"/>
        </w:rPr>
      </w:pPr>
      <w:r w:rsidRPr="0074124E">
        <w:rPr>
          <w:rFonts w:ascii="Arial" w:eastAsia="Times New Roman" w:hAnsi="Arial" w:cs="Arial"/>
          <w:color w:val="000000" w:themeColor="text1"/>
          <w:sz w:val="20"/>
          <w:szCs w:val="20"/>
          <w:lang w:eastAsia="en-GB"/>
        </w:rPr>
        <w:t>6. Patērētāja tiesības par līgumam neatbilstošu preci</w:t>
      </w:r>
    </w:p>
    <w:p w14:paraId="7E0E4F94" w14:textId="1451BAB0" w:rsidR="0074124E" w:rsidRPr="0074124E" w:rsidRDefault="0074124E" w:rsidP="0074124E">
      <w:pPr>
        <w:spacing w:after="100" w:afterAutospacing="1"/>
        <w:rPr>
          <w:rFonts w:ascii="Arial" w:eastAsia="Times New Roman" w:hAnsi="Arial" w:cs="Arial"/>
          <w:color w:val="000000" w:themeColor="text1"/>
          <w:sz w:val="20"/>
          <w:szCs w:val="20"/>
          <w:lang w:eastAsia="en-GB"/>
        </w:rPr>
      </w:pPr>
      <w:r w:rsidRPr="0074124E">
        <w:rPr>
          <w:rFonts w:ascii="Arial" w:eastAsia="Times New Roman" w:hAnsi="Arial" w:cs="Arial"/>
          <w:color w:val="000000" w:themeColor="text1"/>
          <w:sz w:val="20"/>
          <w:szCs w:val="20"/>
          <w:lang w:eastAsia="en-GB"/>
        </w:rPr>
        <w:t xml:space="preserve">Internetveikals ir atbildīgs par Pircējam pārdoto preču neatbilstību līguma noteikumiem vai trūkumiem kas radusies 6 mēnešu laikā pēc preču piegādes dienas klientam, vai bijusi piegādes brīdī, ja šāds pieņēmums nav pretrunā ar lietas īpašībām vai trūkumu. Pircējam ir jāinformē Pārdevējs par preču neatbilstību nekavējoties, 2 mēnešu laikā pēc tās konstatēšanas, t.i., jāiesniedz sūdzība. Pircējs var iesniegt sūdzību, sazinoties ar internetveikalu, rakstot uz </w:t>
      </w:r>
      <w:hyperlink r:id="rId6" w:history="1">
        <w:r w:rsidR="00184EFF" w:rsidRPr="004D048D">
          <w:rPr>
            <w:rStyle w:val="Hyperlink"/>
            <w:rFonts w:ascii="Arial" w:hAnsi="Arial" w:cs="Arial"/>
            <w:color w:val="000000" w:themeColor="text1"/>
            <w:sz w:val="20"/>
            <w:szCs w:val="20"/>
            <w:lang w:val="en-GB"/>
          </w:rPr>
          <w:t>info@hasystems.org</w:t>
        </w:r>
      </w:hyperlink>
    </w:p>
    <w:p w14:paraId="060FD0B6" w14:textId="77777777" w:rsidR="0074124E" w:rsidRPr="0074124E" w:rsidRDefault="0074124E" w:rsidP="0074124E">
      <w:pPr>
        <w:spacing w:after="100" w:afterAutospacing="1"/>
        <w:rPr>
          <w:rFonts w:ascii="Arial" w:eastAsia="Times New Roman" w:hAnsi="Arial" w:cs="Arial"/>
          <w:color w:val="000000" w:themeColor="text1"/>
          <w:sz w:val="20"/>
          <w:szCs w:val="20"/>
          <w:lang w:eastAsia="en-GB"/>
        </w:rPr>
      </w:pPr>
      <w:r w:rsidRPr="0074124E">
        <w:rPr>
          <w:rFonts w:ascii="Arial" w:eastAsia="Times New Roman" w:hAnsi="Arial" w:cs="Arial"/>
          <w:color w:val="000000" w:themeColor="text1"/>
          <w:sz w:val="20"/>
          <w:szCs w:val="20"/>
          <w:lang w:eastAsia="en-GB"/>
        </w:rPr>
        <w:t>Internetveikals nav atbildīgs par defektiem, kas radušies pēc preču piegādes Pircējam. Ja iegādātajām precēm ir trūkumi, par kuriem ir atbildīgs Pārdevējs, Pircējam ir tiesības pieprasīt preču trūkumu novēršanu vai apmaiņu pret jaunām precēm bez maksas .</w:t>
      </w:r>
    </w:p>
    <w:p w14:paraId="27C697D5" w14:textId="77777777" w:rsidR="0074124E" w:rsidRPr="0074124E" w:rsidRDefault="0074124E" w:rsidP="0074124E">
      <w:pPr>
        <w:spacing w:after="100" w:afterAutospacing="1"/>
        <w:rPr>
          <w:rFonts w:ascii="Arial" w:eastAsia="Times New Roman" w:hAnsi="Arial" w:cs="Arial"/>
          <w:color w:val="000000" w:themeColor="text1"/>
          <w:sz w:val="20"/>
          <w:szCs w:val="20"/>
          <w:lang w:eastAsia="en-GB"/>
        </w:rPr>
      </w:pPr>
      <w:r w:rsidRPr="0074124E">
        <w:rPr>
          <w:rFonts w:ascii="Arial" w:eastAsia="Times New Roman" w:hAnsi="Arial" w:cs="Arial"/>
          <w:color w:val="000000" w:themeColor="text1"/>
          <w:sz w:val="20"/>
          <w:szCs w:val="20"/>
          <w:lang w:eastAsia="en-GB"/>
        </w:rPr>
        <w:t>Ja preces nav iespējams labot vai nomainīt, Pārdevējs atdod Pircējam visus Distances līgumā paredzētos maksājumus. Pārdevējs uz patērētāja sūdzību sniedz rakstisku atbildi 15 dienu laikā.</w:t>
      </w:r>
    </w:p>
    <w:p w14:paraId="08BB8553" w14:textId="77777777" w:rsidR="0074124E" w:rsidRPr="0074124E" w:rsidRDefault="0074124E" w:rsidP="0074124E">
      <w:pPr>
        <w:spacing w:after="100" w:afterAutospacing="1"/>
        <w:rPr>
          <w:rFonts w:ascii="Arial" w:eastAsia="Times New Roman" w:hAnsi="Arial" w:cs="Arial"/>
          <w:color w:val="000000" w:themeColor="text1"/>
          <w:sz w:val="20"/>
          <w:szCs w:val="20"/>
          <w:lang w:eastAsia="en-GB"/>
        </w:rPr>
      </w:pPr>
      <w:r w:rsidRPr="0074124E">
        <w:rPr>
          <w:rFonts w:ascii="Arial" w:eastAsia="Times New Roman" w:hAnsi="Arial" w:cs="Arial"/>
          <w:color w:val="000000" w:themeColor="text1"/>
          <w:sz w:val="20"/>
          <w:szCs w:val="20"/>
          <w:lang w:eastAsia="en-GB"/>
        </w:rPr>
        <w:t>7. Pircēja personas datu apstrāde</w:t>
      </w:r>
    </w:p>
    <w:p w14:paraId="1CF66472" w14:textId="77777777" w:rsidR="0074124E" w:rsidRPr="0074124E" w:rsidRDefault="0074124E" w:rsidP="0074124E">
      <w:pPr>
        <w:spacing w:after="100" w:afterAutospacing="1"/>
        <w:rPr>
          <w:rFonts w:ascii="Arial" w:eastAsia="Times New Roman" w:hAnsi="Arial" w:cs="Arial"/>
          <w:color w:val="000000" w:themeColor="text1"/>
          <w:sz w:val="20"/>
          <w:szCs w:val="20"/>
          <w:lang w:eastAsia="en-GB"/>
        </w:rPr>
      </w:pPr>
      <w:r w:rsidRPr="0074124E">
        <w:rPr>
          <w:rFonts w:ascii="Arial" w:eastAsia="Times New Roman" w:hAnsi="Arial" w:cs="Arial"/>
          <w:color w:val="000000" w:themeColor="text1"/>
          <w:sz w:val="20"/>
          <w:szCs w:val="20"/>
          <w:lang w:eastAsia="en-GB"/>
        </w:rPr>
        <w:lastRenderedPageBreak/>
        <w:t>Internetveikals apstrādā tikai tos personas datus, kurus pircējs ir ievadījis pie preču pasūtīšanas, kā piemēram, vārds, uzvārds, e-pasts u.c.</w:t>
      </w:r>
    </w:p>
    <w:p w14:paraId="33783218" w14:textId="77777777" w:rsidR="0074124E" w:rsidRPr="0074124E" w:rsidRDefault="0074124E" w:rsidP="0074124E">
      <w:pPr>
        <w:spacing w:after="100" w:afterAutospacing="1"/>
        <w:rPr>
          <w:rFonts w:ascii="Arial" w:eastAsia="Times New Roman" w:hAnsi="Arial" w:cs="Arial"/>
          <w:color w:val="000000" w:themeColor="text1"/>
          <w:sz w:val="20"/>
          <w:szCs w:val="20"/>
          <w:lang w:eastAsia="en-GB"/>
        </w:rPr>
      </w:pPr>
      <w:r w:rsidRPr="0074124E">
        <w:rPr>
          <w:rFonts w:ascii="Arial" w:eastAsia="Times New Roman" w:hAnsi="Arial" w:cs="Arial"/>
          <w:color w:val="000000" w:themeColor="text1"/>
          <w:sz w:val="20"/>
          <w:szCs w:val="20"/>
          <w:lang w:eastAsia="en-GB"/>
        </w:rPr>
        <w:t>Internetveikals nodod personas datus transporta pakalpojumu sniedzējam/iem, lai nodrošinātu preču piegādi.</w:t>
      </w:r>
    </w:p>
    <w:p w14:paraId="2526A3E7" w14:textId="3F1C3814" w:rsidR="0074124E" w:rsidRPr="0074124E" w:rsidRDefault="0074124E" w:rsidP="0074124E">
      <w:pPr>
        <w:spacing w:after="100" w:afterAutospacing="1"/>
        <w:rPr>
          <w:rFonts w:ascii="Arial" w:eastAsia="Times New Roman" w:hAnsi="Arial" w:cs="Arial"/>
          <w:color w:val="000000" w:themeColor="text1"/>
          <w:sz w:val="20"/>
          <w:szCs w:val="20"/>
          <w:lang w:eastAsia="en-GB"/>
        </w:rPr>
      </w:pPr>
      <w:r w:rsidRPr="0074124E">
        <w:rPr>
          <w:rFonts w:ascii="Arial" w:eastAsia="Times New Roman" w:hAnsi="Arial" w:cs="Arial"/>
          <w:color w:val="000000" w:themeColor="text1"/>
          <w:sz w:val="20"/>
          <w:szCs w:val="20"/>
          <w:lang w:eastAsia="en-GB"/>
        </w:rPr>
        <w:t xml:space="preserve">Ja Jūs esat nepārprotami piekritis saņemt mūsu mārketinga paziņojumus, tostarp jaunumus, mēs laiku pa laikam varam sazināties ar Jums nosūtot informāciju par mūsu pakalpojumiem un jaunākajiem piedāvājumiem. Šajā nolūkā mēs varam apstrādāt Jūsu e-pasta adresi, kuru norādījāt, pierakstoties mārketinga komunikācijai. Pircējam ir iespēja atteikties no mārketinga paziņojumiem, paziņojot par to mums, rakstot uz </w:t>
      </w:r>
      <w:hyperlink r:id="rId7" w:history="1">
        <w:r w:rsidR="00184EFF" w:rsidRPr="004D048D">
          <w:rPr>
            <w:rStyle w:val="Hyperlink"/>
            <w:rFonts w:ascii="Arial" w:hAnsi="Arial" w:cs="Arial"/>
            <w:color w:val="000000" w:themeColor="text1"/>
            <w:sz w:val="20"/>
            <w:szCs w:val="20"/>
            <w:lang w:val="en-GB"/>
          </w:rPr>
          <w:t>info@hasystems.org</w:t>
        </w:r>
      </w:hyperlink>
    </w:p>
    <w:p w14:paraId="566A9EF2" w14:textId="77777777" w:rsidR="0074124E" w:rsidRPr="0074124E" w:rsidRDefault="0074124E" w:rsidP="0074124E">
      <w:pPr>
        <w:spacing w:after="100" w:afterAutospacing="1"/>
        <w:rPr>
          <w:rFonts w:ascii="Arial" w:eastAsia="Times New Roman" w:hAnsi="Arial" w:cs="Arial"/>
          <w:color w:val="000000" w:themeColor="text1"/>
          <w:sz w:val="20"/>
          <w:szCs w:val="20"/>
          <w:lang w:eastAsia="en-GB"/>
        </w:rPr>
      </w:pPr>
      <w:r w:rsidRPr="0074124E">
        <w:rPr>
          <w:rFonts w:ascii="Arial" w:eastAsia="Times New Roman" w:hAnsi="Arial" w:cs="Arial"/>
          <w:color w:val="000000" w:themeColor="text1"/>
          <w:sz w:val="20"/>
          <w:szCs w:val="20"/>
          <w:lang w:eastAsia="en-GB"/>
        </w:rPr>
        <w:t>8. Strīdu izšķiršanas kārtība</w:t>
      </w:r>
    </w:p>
    <w:p w14:paraId="5360956F" w14:textId="77777777" w:rsidR="0074124E" w:rsidRPr="0074124E" w:rsidRDefault="0074124E" w:rsidP="0074124E">
      <w:pPr>
        <w:spacing w:after="100" w:afterAutospacing="1"/>
        <w:rPr>
          <w:rFonts w:ascii="Arial" w:eastAsia="Times New Roman" w:hAnsi="Arial" w:cs="Arial"/>
          <w:color w:val="000000" w:themeColor="text1"/>
          <w:sz w:val="20"/>
          <w:szCs w:val="20"/>
          <w:lang w:eastAsia="en-GB"/>
        </w:rPr>
      </w:pPr>
      <w:r w:rsidRPr="0074124E">
        <w:rPr>
          <w:rFonts w:ascii="Arial" w:eastAsia="Times New Roman" w:hAnsi="Arial" w:cs="Arial"/>
          <w:color w:val="000000" w:themeColor="text1"/>
          <w:sz w:val="20"/>
          <w:szCs w:val="20"/>
          <w:lang w:eastAsia="en-GB"/>
        </w:rPr>
        <w:t>Jautājumos, kas nav atrunāti šajos noteikumos un nosacījumos, Pircējs un Pārdevējs apņemas ievērot Latvijas Republikā spēkā esošos normatīvos aktus.</w:t>
      </w:r>
    </w:p>
    <w:p w14:paraId="3B51B644" w14:textId="77777777" w:rsidR="0074124E" w:rsidRPr="0074124E" w:rsidRDefault="0074124E" w:rsidP="0074124E">
      <w:pPr>
        <w:spacing w:after="100" w:afterAutospacing="1"/>
        <w:rPr>
          <w:rFonts w:ascii="Arial" w:eastAsia="Times New Roman" w:hAnsi="Arial" w:cs="Arial"/>
          <w:color w:val="000000" w:themeColor="text1"/>
          <w:sz w:val="20"/>
          <w:szCs w:val="20"/>
          <w:lang w:eastAsia="en-GB"/>
        </w:rPr>
      </w:pPr>
      <w:r w:rsidRPr="0074124E">
        <w:rPr>
          <w:rFonts w:ascii="Arial" w:eastAsia="Times New Roman" w:hAnsi="Arial" w:cs="Arial"/>
          <w:color w:val="000000" w:themeColor="text1"/>
          <w:sz w:val="20"/>
          <w:szCs w:val="20"/>
          <w:lang w:eastAsia="en-GB"/>
        </w:rPr>
        <w:t>Puses visus starp Pārdevēju un Pircēju radušos strīdus risina savstaprēju sarunu vai sarakstes ceļā. Ja strīdu neizdosies atrisinās sarunu vai sarakstes veidā, Puses strīdu risinās Latvijas Republikas tiesā, ievērojot LR normatīvos aktus. Strīdus starp Pircēju (patērētāju) un Pārdevēju var nodot risināšanai Patērētāju tiesību aizsardzības centrā vai Latvijas Republikas tiesā.</w:t>
      </w:r>
    </w:p>
    <w:p w14:paraId="48CA1A9B" w14:textId="77777777" w:rsidR="0074124E" w:rsidRPr="0074124E" w:rsidRDefault="0074124E" w:rsidP="0074124E">
      <w:pPr>
        <w:rPr>
          <w:rFonts w:ascii="Arial" w:eastAsia="Times New Roman" w:hAnsi="Arial" w:cs="Arial"/>
          <w:color w:val="000000" w:themeColor="text1"/>
          <w:sz w:val="20"/>
          <w:szCs w:val="20"/>
          <w:lang w:eastAsia="en-GB"/>
        </w:rPr>
      </w:pPr>
      <w:r w:rsidRPr="0074124E">
        <w:rPr>
          <w:rFonts w:ascii="Arial" w:eastAsia="Times New Roman" w:hAnsi="Arial" w:cs="Arial"/>
          <w:color w:val="000000" w:themeColor="text1"/>
          <w:sz w:val="20"/>
          <w:szCs w:val="20"/>
          <w:lang w:eastAsia="en-GB"/>
        </w:rPr>
        <w:t>Pircējam ir tiesības vērsties arī Eiropas Savienības strīdu izšķiršanas iestādēs.</w:t>
      </w:r>
    </w:p>
    <w:p w14:paraId="447677CF" w14:textId="77777777" w:rsidR="00B90292" w:rsidRPr="004D048D" w:rsidRDefault="00B90292">
      <w:pPr>
        <w:rPr>
          <w:rFonts w:ascii="Arial" w:hAnsi="Arial" w:cs="Arial"/>
          <w:color w:val="000000" w:themeColor="text1"/>
          <w:sz w:val="20"/>
          <w:szCs w:val="20"/>
        </w:rPr>
      </w:pPr>
    </w:p>
    <w:sectPr w:rsidR="00B90292" w:rsidRPr="004D04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A063D8"/>
    <w:multiLevelType w:val="multilevel"/>
    <w:tmpl w:val="4CC6A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7804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24E"/>
    <w:rsid w:val="00184EFF"/>
    <w:rsid w:val="003501BE"/>
    <w:rsid w:val="004D048D"/>
    <w:rsid w:val="00577928"/>
    <w:rsid w:val="0074124E"/>
    <w:rsid w:val="00B90292"/>
    <w:rsid w:val="00F11F9A"/>
    <w:rsid w:val="00F807A6"/>
    <w:rsid w:val="00FC159A"/>
  </w:rsids>
  <m:mathPr>
    <m:mathFont m:val="Cambria Math"/>
    <m:brkBin m:val="before"/>
    <m:brkBinSub m:val="--"/>
    <m:smallFrac m:val="0"/>
    <m:dispDef/>
    <m:lMargin m:val="0"/>
    <m:rMargin m:val="0"/>
    <m:defJc m:val="centerGroup"/>
    <m:wrapIndent m:val="1440"/>
    <m:intLim m:val="subSup"/>
    <m:naryLim m:val="undOvr"/>
  </m:mathPr>
  <w:themeFontLang w:val="en-LV"/>
  <w:clrSchemeMapping w:bg1="light1" w:t1="dark1" w:bg2="light2" w:t2="dark2" w:accent1="accent1" w:accent2="accent2" w:accent3="accent3" w:accent4="accent4" w:accent5="accent5" w:accent6="accent6" w:hyperlink="hyperlink" w:followedHyperlink="followedHyperlink"/>
  <w:decimalSymbol w:val=","/>
  <w:listSeparator w:val=","/>
  <w14:docId w14:val="280D3A5A"/>
  <w15:chartTrackingRefBased/>
  <w15:docId w15:val="{970A1857-E6AF-3040-B025-17A998164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12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12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412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12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12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124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124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124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124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12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12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412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12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12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12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12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12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124E"/>
    <w:rPr>
      <w:rFonts w:eastAsiaTheme="majorEastAsia" w:cstheme="majorBidi"/>
      <w:color w:val="272727" w:themeColor="text1" w:themeTint="D8"/>
    </w:rPr>
  </w:style>
  <w:style w:type="paragraph" w:styleId="Title">
    <w:name w:val="Title"/>
    <w:basedOn w:val="Normal"/>
    <w:next w:val="Normal"/>
    <w:link w:val="TitleChar"/>
    <w:uiPriority w:val="10"/>
    <w:qFormat/>
    <w:rsid w:val="0074124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12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124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12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124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4124E"/>
    <w:rPr>
      <w:i/>
      <w:iCs/>
      <w:color w:val="404040" w:themeColor="text1" w:themeTint="BF"/>
    </w:rPr>
  </w:style>
  <w:style w:type="paragraph" w:styleId="ListParagraph">
    <w:name w:val="List Paragraph"/>
    <w:basedOn w:val="Normal"/>
    <w:uiPriority w:val="34"/>
    <w:qFormat/>
    <w:rsid w:val="0074124E"/>
    <w:pPr>
      <w:ind w:left="720"/>
      <w:contextualSpacing/>
    </w:pPr>
  </w:style>
  <w:style w:type="character" w:styleId="IntenseEmphasis">
    <w:name w:val="Intense Emphasis"/>
    <w:basedOn w:val="DefaultParagraphFont"/>
    <w:uiPriority w:val="21"/>
    <w:qFormat/>
    <w:rsid w:val="0074124E"/>
    <w:rPr>
      <w:i/>
      <w:iCs/>
      <w:color w:val="2F5496" w:themeColor="accent1" w:themeShade="BF"/>
    </w:rPr>
  </w:style>
  <w:style w:type="paragraph" w:styleId="IntenseQuote">
    <w:name w:val="Intense Quote"/>
    <w:basedOn w:val="Normal"/>
    <w:next w:val="Normal"/>
    <w:link w:val="IntenseQuoteChar"/>
    <w:uiPriority w:val="30"/>
    <w:qFormat/>
    <w:rsid w:val="007412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124E"/>
    <w:rPr>
      <w:i/>
      <w:iCs/>
      <w:color w:val="2F5496" w:themeColor="accent1" w:themeShade="BF"/>
    </w:rPr>
  </w:style>
  <w:style w:type="character" w:styleId="IntenseReference">
    <w:name w:val="Intense Reference"/>
    <w:basedOn w:val="DefaultParagraphFont"/>
    <w:uiPriority w:val="32"/>
    <w:qFormat/>
    <w:rsid w:val="0074124E"/>
    <w:rPr>
      <w:b/>
      <w:bCs/>
      <w:smallCaps/>
      <w:color w:val="2F5496" w:themeColor="accent1" w:themeShade="BF"/>
      <w:spacing w:val="5"/>
    </w:rPr>
  </w:style>
  <w:style w:type="paragraph" w:styleId="NormalWeb">
    <w:name w:val="Normal (Web)"/>
    <w:basedOn w:val="Normal"/>
    <w:uiPriority w:val="99"/>
    <w:semiHidden/>
    <w:unhideWhenUsed/>
    <w:rsid w:val="0074124E"/>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74124E"/>
  </w:style>
  <w:style w:type="character" w:styleId="Strong">
    <w:name w:val="Strong"/>
    <w:basedOn w:val="DefaultParagraphFont"/>
    <w:uiPriority w:val="22"/>
    <w:qFormat/>
    <w:rsid w:val="0074124E"/>
    <w:rPr>
      <w:b/>
      <w:bCs/>
    </w:rPr>
  </w:style>
  <w:style w:type="character" w:styleId="Hyperlink">
    <w:name w:val="Hyperlink"/>
    <w:basedOn w:val="DefaultParagraphFont"/>
    <w:uiPriority w:val="99"/>
    <w:unhideWhenUsed/>
    <w:rsid w:val="00184EFF"/>
    <w:rPr>
      <w:color w:val="0563C1" w:themeColor="hyperlink"/>
      <w:u w:val="single"/>
    </w:rPr>
  </w:style>
  <w:style w:type="character" w:styleId="UnresolvedMention">
    <w:name w:val="Unresolved Mention"/>
    <w:basedOn w:val="DefaultParagraphFont"/>
    <w:uiPriority w:val="99"/>
    <w:semiHidden/>
    <w:unhideWhenUsed/>
    <w:rsid w:val="00184E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hasystem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hasystems.org" TargetMode="External"/><Relationship Id="rId5" Type="http://schemas.openxmlformats.org/officeDocument/2006/relationships/hyperlink" Target="mailto:info@hasystems.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1067</Words>
  <Characters>6085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2025-10-29T12:56:00Z</dcterms:created>
  <dcterms:modified xsi:type="dcterms:W3CDTF">2025-12-08T15:20:00Z</dcterms:modified>
</cp:coreProperties>
</file>